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2B02DE" w:rsidP="002B02DE">
      <w:pPr>
        <w:pStyle w:val="Text"/>
        <w:spacing w:line="276" w:lineRule="auto"/>
        <w:jc w:val="left"/>
        <w:rPr>
          <w:rFonts w:eastAsiaTheme="majorEastAsia" w:cstheme="majorBidi"/>
          <w:b/>
          <w:sz w:val="40"/>
          <w:szCs w:val="32"/>
        </w:rPr>
      </w:pPr>
      <w:r>
        <w:rPr>
          <w:b/>
          <w:sz w:val="40"/>
          <w:szCs w:val="32"/>
        </w:rPr>
        <w:t xml:space="preserve">Construction of Yogyakarta International Airport: The Most Powerful Ground Crew in Asia </w:t>
      </w:r>
    </w:p>
    <w:p w:rsidR="00B9652F" w:rsidRPr="00920994" w:rsidRDefault="00B9652F" w:rsidP="00B9652F">
      <w:pPr>
        <w:pStyle w:val="Text"/>
        <w:jc w:val="left"/>
        <w:rPr>
          <w:rFonts w:eastAsiaTheme="majorEastAsia" w:cstheme="majorBidi"/>
          <w:b/>
          <w:szCs w:val="22"/>
        </w:rPr>
      </w:pPr>
    </w:p>
    <w:p w:rsidR="00244981" w:rsidRDefault="00B9652F" w:rsidP="00920994">
      <w:pPr>
        <w:pStyle w:val="Text"/>
        <w:spacing w:line="276" w:lineRule="auto"/>
        <w:jc w:val="left"/>
        <w:rPr>
          <w:rStyle w:val="Hervorhebung"/>
        </w:rPr>
      </w:pPr>
      <w:r>
        <w:rPr>
          <w:rStyle w:val="Hervorhebung"/>
        </w:rPr>
        <w:t xml:space="preserve">The first plane to land at the new Yogyakarta International Airport (YIA) on the Indonesian island of Java was an A320 from Jakarta. Eleven </w:t>
      </w:r>
      <w:proofErr w:type="spellStart"/>
      <w:r>
        <w:rPr>
          <w:rStyle w:val="Hervorhebung"/>
        </w:rPr>
        <w:t>slipform</w:t>
      </w:r>
      <w:proofErr w:type="spellEnd"/>
      <w:r>
        <w:rPr>
          <w:rStyle w:val="Hervorhebung"/>
        </w:rPr>
        <w:t xml:space="preserve"> paver</w:t>
      </w:r>
      <w:r w:rsidR="00A258D4">
        <w:rPr>
          <w:rStyle w:val="Hervorhebung"/>
        </w:rPr>
        <w:t>s</w:t>
      </w:r>
      <w:r>
        <w:rPr>
          <w:rStyle w:val="Hervorhebung"/>
        </w:rPr>
        <w:t xml:space="preserve"> from Wirtgen played a key role in the airport’s construction. Once the YIA project has been completed, up to 20 million passengers will be able take off and land there each year. With a current terminal area of 130,000</w:t>
      </w:r>
      <w:r w:rsidR="00A258D4">
        <w:rPr>
          <w:rStyle w:val="Hervorhebung"/>
        </w:rPr>
        <w:t> </w:t>
      </w:r>
      <w:r>
        <w:rPr>
          <w:rStyle w:val="Hervorhebung"/>
        </w:rPr>
        <w:t xml:space="preserve">m², the new airport is set to replace </w:t>
      </w:r>
      <w:proofErr w:type="spellStart"/>
      <w:r>
        <w:rPr>
          <w:rStyle w:val="Hervorhebung"/>
        </w:rPr>
        <w:t>Adisutjipto</w:t>
      </w:r>
      <w:proofErr w:type="spellEnd"/>
      <w:r>
        <w:rPr>
          <w:rStyle w:val="Hervorhebung"/>
        </w:rPr>
        <w:t xml:space="preserve"> Airport, which is struggling with capacity issues.</w:t>
      </w:r>
    </w:p>
    <w:p w:rsidR="00B9652F" w:rsidRDefault="00B9652F" w:rsidP="00920994">
      <w:pPr>
        <w:pStyle w:val="Text"/>
        <w:spacing w:line="276" w:lineRule="auto"/>
        <w:rPr>
          <w:noProof/>
          <w:lang w:eastAsia="de-DE"/>
        </w:rPr>
      </w:pPr>
    </w:p>
    <w:p w:rsidR="00B9652F" w:rsidRDefault="00B9652F" w:rsidP="00920994">
      <w:pPr>
        <w:pStyle w:val="Text"/>
        <w:spacing w:line="276" w:lineRule="auto"/>
        <w:rPr>
          <w:rStyle w:val="Hervorhebung"/>
          <w:b w:val="0"/>
        </w:rPr>
      </w:pPr>
      <w:r>
        <w:rPr>
          <w:rStyle w:val="Hervorhebung"/>
          <w:b w:val="0"/>
        </w:rPr>
        <w:t>The tight schedule was a particular challenge of the large-scale project in Yogyakarta. Rel</w:t>
      </w:r>
      <w:r w:rsidR="001159E0">
        <w:rPr>
          <w:rStyle w:val="Hervorhebung"/>
          <w:b w:val="0"/>
        </w:rPr>
        <w:t>iable solutions from one source</w:t>
      </w:r>
      <w:r>
        <w:rPr>
          <w:rStyle w:val="Hervorhebung"/>
          <w:b w:val="0"/>
        </w:rPr>
        <w:t xml:space="preserve"> were required if the concrete slabs were to be completed on time. And this is precisely what the Wirtgen Group sales and service company in Singapore promptly delivered, working in collaboration with the Indonesian Wirtgen Group dealer PT Gaya </w:t>
      </w:r>
      <w:proofErr w:type="spellStart"/>
      <w:r>
        <w:rPr>
          <w:rStyle w:val="Hervorhebung"/>
          <w:b w:val="0"/>
        </w:rPr>
        <w:t>Makmur</w:t>
      </w:r>
      <w:proofErr w:type="spellEnd"/>
      <w:r>
        <w:rPr>
          <w:rStyle w:val="Hervorhebung"/>
          <w:b w:val="0"/>
        </w:rPr>
        <w:t xml:space="preserve"> Tractors. This included the large fleet of machines required, but also technical support and on-site application consulting. </w:t>
      </w:r>
    </w:p>
    <w:p w:rsidR="00920994" w:rsidRPr="00B9652F" w:rsidRDefault="00920994" w:rsidP="00920994">
      <w:pPr>
        <w:pStyle w:val="Text"/>
        <w:spacing w:line="276" w:lineRule="auto"/>
        <w:rPr>
          <w:rStyle w:val="Hervorhebung"/>
          <w:b w:val="0"/>
        </w:rPr>
      </w:pPr>
    </w:p>
    <w:p w:rsidR="00920994" w:rsidRDefault="00D97DBC" w:rsidP="00920994">
      <w:pPr>
        <w:pStyle w:val="Text"/>
        <w:spacing w:line="276" w:lineRule="auto"/>
        <w:rPr>
          <w:b/>
        </w:rPr>
      </w:pPr>
      <w:r>
        <w:rPr>
          <w:b/>
        </w:rPr>
        <w:t xml:space="preserve">Exceptional Quality Makes the Concrete Surfaces Stand Out  </w:t>
      </w:r>
    </w:p>
    <w:p w:rsidR="00BB1934" w:rsidRDefault="00BB1934" w:rsidP="00920994">
      <w:pPr>
        <w:pStyle w:val="Text"/>
        <w:spacing w:line="276" w:lineRule="auto"/>
      </w:pPr>
      <w:r>
        <w:t>A team of four SP 64 machines, six SP 500 machines, and one SP 84i machine formed the final line-up for the high-precision, cost-effective paving of the 3,250 m-long, 45 m-wide runway, its taxiways, and the apron.</w:t>
      </w:r>
    </w:p>
    <w:p w:rsidR="00920994" w:rsidRDefault="00B9652F" w:rsidP="00920994">
      <w:pPr>
        <w:pStyle w:val="Text"/>
        <w:spacing w:line="276" w:lineRule="auto"/>
      </w:pPr>
      <w:r>
        <w:t xml:space="preserve">The 50 cm-thick concrete layer was paved across a width of 2 m, 5 m, or 6 m, depending on the area involved. During the process, dowels, which were prepositioned on reinforcement cages spaced at transverse intervals of 30 cm, and a wire grid were integrated in the concrete as additional reinforcements. </w:t>
      </w:r>
    </w:p>
    <w:p w:rsidR="00920994" w:rsidRDefault="00920994" w:rsidP="00920994">
      <w:pPr>
        <w:pStyle w:val="Text"/>
        <w:spacing w:line="276" w:lineRule="auto"/>
      </w:pPr>
    </w:p>
    <w:p w:rsidR="00B9652F" w:rsidRDefault="00B9652F" w:rsidP="00920994">
      <w:pPr>
        <w:pStyle w:val="Text"/>
        <w:spacing w:line="276" w:lineRule="auto"/>
      </w:pPr>
      <w:r>
        <w:t xml:space="preserve">“The quality of the concrete surfaces is excellent,” says </w:t>
      </w:r>
      <w:proofErr w:type="spellStart"/>
      <w:r>
        <w:t>Andek</w:t>
      </w:r>
      <w:proofErr w:type="spellEnd"/>
      <w:r>
        <w:t xml:space="preserve"> </w:t>
      </w:r>
      <w:proofErr w:type="spellStart"/>
      <w:r>
        <w:t>Prabowo</w:t>
      </w:r>
      <w:proofErr w:type="spellEnd"/>
      <w:r>
        <w:t xml:space="preserve">, CEO of PT PP </w:t>
      </w:r>
      <w:proofErr w:type="spellStart"/>
      <w:r>
        <w:t>Presisi</w:t>
      </w:r>
      <w:proofErr w:type="spellEnd"/>
      <w:r>
        <w:t xml:space="preserve"> </w:t>
      </w:r>
      <w:proofErr w:type="spellStart"/>
      <w:r>
        <w:t>Tbk</w:t>
      </w:r>
      <w:proofErr w:type="spellEnd"/>
      <w:r>
        <w:t xml:space="preserve"> Group of PT PP (</w:t>
      </w:r>
      <w:proofErr w:type="spellStart"/>
      <w:r>
        <w:t>Persero</w:t>
      </w:r>
      <w:proofErr w:type="spellEnd"/>
      <w:r>
        <w:t xml:space="preserve">) </w:t>
      </w:r>
      <w:proofErr w:type="spellStart"/>
      <w:r>
        <w:t>Tbk</w:t>
      </w:r>
      <w:proofErr w:type="spellEnd"/>
      <w:r>
        <w:t xml:space="preserve">. The machines also excelled across the board in terms of their performance. “The airport is set to grow by another 65,000 m² during the second phase of construction. The landing runway will also be extended by another 350 m,” </w:t>
      </w:r>
      <w:proofErr w:type="spellStart"/>
      <w:r>
        <w:t>Prabowo</w:t>
      </w:r>
      <w:proofErr w:type="spellEnd"/>
      <w:r>
        <w:t xml:space="preserve"> explains. When the time comes, the fleet of W</w:t>
      </w:r>
      <w:r w:rsidR="00D6385B">
        <w:t>irtgen</w:t>
      </w:r>
      <w:r>
        <w:t xml:space="preserve"> </w:t>
      </w:r>
      <w:proofErr w:type="spellStart"/>
      <w:r>
        <w:t>slipform</w:t>
      </w:r>
      <w:proofErr w:type="spellEnd"/>
      <w:r>
        <w:t xml:space="preserve"> pavers will be ready for action.</w:t>
      </w:r>
    </w:p>
    <w:p w:rsidR="00D6385B" w:rsidRDefault="00D6385B">
      <w:pPr>
        <w:rPr>
          <w:sz w:val="22"/>
        </w:rPr>
      </w:pPr>
      <w:r>
        <w:br w:type="page"/>
      </w:r>
    </w:p>
    <w:p w:rsidR="009944D0" w:rsidRPr="009944D0" w:rsidRDefault="009944D0" w:rsidP="009944D0">
      <w:pPr>
        <w:pStyle w:val="Text"/>
        <w:spacing w:line="276" w:lineRule="auto"/>
        <w:rPr>
          <w:rStyle w:val="Hervorhebung"/>
        </w:rPr>
      </w:pPr>
      <w:r>
        <w:rPr>
          <w:rStyle w:val="Hervorhebung"/>
        </w:rPr>
        <w:lastRenderedPageBreak/>
        <w:t>Wirtgen – The Airport Construction Specialist</w:t>
      </w:r>
    </w:p>
    <w:p w:rsidR="00920994" w:rsidRDefault="009944D0" w:rsidP="009944D0">
      <w:pPr>
        <w:pStyle w:val="Text"/>
        <w:spacing w:line="276" w:lineRule="auto"/>
        <w:rPr>
          <w:rStyle w:val="Hervorhebung"/>
          <w:b w:val="0"/>
        </w:rPr>
      </w:pPr>
      <w:r>
        <w:rPr>
          <w:rStyle w:val="Hervorhebung"/>
          <w:b w:val="0"/>
        </w:rPr>
        <w:t>W</w:t>
      </w:r>
      <w:r w:rsidR="001A03DB">
        <w:rPr>
          <w:rStyle w:val="Hervorhebung"/>
          <w:b w:val="0"/>
        </w:rPr>
        <w:t>irtgen</w:t>
      </w:r>
      <w:r>
        <w:rPr>
          <w:rStyle w:val="Hervorhebung"/>
          <w:b w:val="0"/>
        </w:rPr>
        <w:t xml:space="preserve"> is the ideal technology and quality partner for airport construction, whatever the specifications or location involved. A seamless product range, the expertise of experienced applications experts, and reliable service throughout the world are key in this respect. Boasting a wide variety of applications, </w:t>
      </w:r>
      <w:proofErr w:type="spellStart"/>
      <w:r>
        <w:rPr>
          <w:rStyle w:val="Hervorhebung"/>
          <w:b w:val="0"/>
        </w:rPr>
        <w:t>slipform</w:t>
      </w:r>
      <w:proofErr w:type="spellEnd"/>
      <w:r>
        <w:rPr>
          <w:rStyle w:val="Hervorhebung"/>
          <w:b w:val="0"/>
        </w:rPr>
        <w:t xml:space="preserve"> pavers can tackle highly diverse requirements on the job site – anywhere in the world. For instance, they can easily produce concrete surfaces with a high degree of precision without using the fixed steel molds so often utilized at airports.</w:t>
      </w:r>
    </w:p>
    <w:p w:rsidR="00C21F0F" w:rsidRDefault="00C21F0F">
      <w:pPr>
        <w:rPr>
          <w:rStyle w:val="Hervorhebung"/>
          <w:b w:val="0"/>
          <w:sz w:val="22"/>
        </w:rPr>
      </w:pPr>
    </w:p>
    <w:p w:rsidR="00D166AC" w:rsidRDefault="002844EF" w:rsidP="00C644CA">
      <w:pPr>
        <w:pStyle w:val="HeadlineFotos"/>
      </w:pPr>
      <w:r>
        <w:rPr>
          <w:rFonts w:ascii="Verdana" w:hAnsi="Verdana"/>
          <w:caps w:val="0"/>
          <w:szCs w:val="22"/>
        </w:rPr>
        <w:t>Photos</w:t>
      </w:r>
      <w:r>
        <w:t>:</w:t>
      </w:r>
    </w:p>
    <w:tbl>
      <w:tblPr>
        <w:tblStyle w:val="Basic"/>
        <w:tblW w:w="0" w:type="auto"/>
        <w:tblCellSpacing w:w="71" w:type="dxa"/>
        <w:tblLook w:val="04A0" w:firstRow="1" w:lastRow="0" w:firstColumn="1" w:lastColumn="0" w:noHBand="0" w:noVBand="1"/>
      </w:tblPr>
      <w:tblGrid>
        <w:gridCol w:w="4917"/>
        <w:gridCol w:w="4607"/>
      </w:tblGrid>
      <w:tr w:rsidR="00056EB2" w:rsidTr="006731E6">
        <w:trPr>
          <w:cnfStyle w:val="100000000000" w:firstRow="1" w:lastRow="0" w:firstColumn="0" w:lastColumn="0" w:oddVBand="0" w:evenVBand="0" w:oddHBand="0" w:evenHBand="0" w:firstRowFirstColumn="0" w:firstRowLastColumn="0" w:lastRowFirstColumn="0" w:lastRowLastColumn="0"/>
          <w:tblCellSpacing w:w="71" w:type="dxa"/>
        </w:trPr>
        <w:tc>
          <w:tcPr>
            <w:tcW w:w="4704" w:type="dxa"/>
            <w:tcBorders>
              <w:right w:val="single" w:sz="4" w:space="0" w:color="auto"/>
            </w:tcBorders>
          </w:tcPr>
          <w:p w:rsidR="00056EB2" w:rsidRPr="00D166AC" w:rsidRDefault="009F77D5" w:rsidP="006731E6">
            <w:r>
              <w:rPr>
                <w:noProof/>
                <w:lang w:val="de-DE" w:eastAsia="de-DE"/>
              </w:rPr>
              <w:drawing>
                <wp:inline distT="0" distB="0" distL="0" distR="0" wp14:anchorId="791230AC" wp14:editId="49E22048">
                  <wp:extent cx="2667600" cy="17784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_photo_Jobsite_New-Yogyakarta-Airport_00027_PR.jpg"/>
                          <pic:cNvPicPr/>
                        </pic:nvPicPr>
                        <pic:blipFill>
                          <a:blip r:embed="rId8" cstate="screen">
                            <a:extLst>
                              <a:ext uri="{28A0092B-C50C-407E-A947-70E740481C1C}">
                                <a14:useLocalDpi xmlns:a14="http://schemas.microsoft.com/office/drawing/2010/main"/>
                              </a:ext>
                            </a:extLst>
                          </a:blip>
                          <a:stretch>
                            <a:fillRect/>
                          </a:stretch>
                        </pic:blipFill>
                        <pic:spPr>
                          <a:xfrm>
                            <a:off x="0" y="0"/>
                            <a:ext cx="2667600" cy="1778400"/>
                          </a:xfrm>
                          <a:prstGeom prst="rect">
                            <a:avLst/>
                          </a:prstGeom>
                        </pic:spPr>
                      </pic:pic>
                    </a:graphicData>
                  </a:graphic>
                </wp:inline>
              </w:drawing>
            </w:r>
          </w:p>
        </w:tc>
        <w:tc>
          <w:tcPr>
            <w:tcW w:w="4394" w:type="dxa"/>
          </w:tcPr>
          <w:p w:rsidR="00056EB2" w:rsidRPr="004359E2" w:rsidRDefault="009F77D5" w:rsidP="006731E6">
            <w:pPr>
              <w:pStyle w:val="Text"/>
              <w:jc w:val="left"/>
              <w:rPr>
                <w:rFonts w:asciiTheme="majorHAnsi" w:eastAsiaTheme="majorEastAsia" w:hAnsiTheme="majorHAnsi" w:cstheme="majorBidi"/>
                <w:b/>
                <w:sz w:val="20"/>
                <w:szCs w:val="24"/>
              </w:rPr>
            </w:pPr>
            <w:r w:rsidRPr="009F77D5">
              <w:rPr>
                <w:rFonts w:asciiTheme="majorHAnsi" w:hAnsiTheme="majorHAnsi"/>
                <w:b/>
                <w:sz w:val="20"/>
                <w:szCs w:val="24"/>
              </w:rPr>
              <w:t>W_photo_Jobsite_New-Yogyakarta-Airport_00012_PR</w:t>
            </w:r>
          </w:p>
          <w:p w:rsidR="00056EB2" w:rsidRPr="00056EB2" w:rsidRDefault="004669F9" w:rsidP="00252D9F">
            <w:pPr>
              <w:pStyle w:val="Text"/>
              <w:jc w:val="left"/>
              <w:rPr>
                <w:b/>
                <w:sz w:val="20"/>
              </w:rPr>
            </w:pPr>
            <w:r>
              <w:rPr>
                <w:rStyle w:val="Hervorhebung"/>
                <w:b w:val="0"/>
                <w:sz w:val="20"/>
              </w:rPr>
              <w:t>11</w:t>
            </w:r>
            <w:bookmarkStart w:id="0" w:name="_GoBack"/>
            <w:bookmarkEnd w:id="0"/>
            <w:r w:rsidR="00252D9F">
              <w:rPr>
                <w:rStyle w:val="Hervorhebung"/>
                <w:b w:val="0"/>
                <w:sz w:val="20"/>
              </w:rPr>
              <w:t xml:space="preserve"> concrete pavers from Wirtgen were responsible for the high-precision, cost-effective paving of the concrete surfaces at YIA. </w:t>
            </w:r>
          </w:p>
        </w:tc>
      </w:tr>
      <w:tr w:rsidR="00056EB2" w:rsidTr="006731E6">
        <w:trPr>
          <w:tblCellSpacing w:w="71" w:type="dxa"/>
        </w:trPr>
        <w:tc>
          <w:tcPr>
            <w:tcW w:w="4704" w:type="dxa"/>
            <w:tcBorders>
              <w:right w:val="single" w:sz="4" w:space="0" w:color="auto"/>
            </w:tcBorders>
          </w:tcPr>
          <w:p w:rsidR="00056EB2" w:rsidRPr="00D166AC" w:rsidRDefault="00056EB2" w:rsidP="006731E6">
            <w:r>
              <w:rPr>
                <w:noProof/>
                <w:lang w:val="de-DE" w:eastAsia="de-DE"/>
              </w:rPr>
              <w:drawing>
                <wp:inline distT="0" distB="0" distL="0" distR="0" wp14:anchorId="2E1A37DF" wp14:editId="3EDE3BCE">
                  <wp:extent cx="2667600" cy="1674000"/>
                  <wp:effectExtent l="0" t="0" r="0" b="254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9" cstate="screen">
                            <a:extLst>
                              <a:ext uri="{28A0092B-C50C-407E-A947-70E740481C1C}">
                                <a14:useLocalDpi xmlns:a14="http://schemas.microsoft.com/office/drawing/2010/main"/>
                              </a:ext>
                            </a:extLst>
                          </a:blip>
                          <a:stretch>
                            <a:fillRect/>
                          </a:stretch>
                        </pic:blipFill>
                        <pic:spPr>
                          <a:xfrm>
                            <a:off x="0" y="0"/>
                            <a:ext cx="2667600" cy="1674000"/>
                          </a:xfrm>
                          <a:prstGeom prst="rect">
                            <a:avLst/>
                          </a:prstGeom>
                        </pic:spPr>
                      </pic:pic>
                    </a:graphicData>
                  </a:graphic>
                </wp:inline>
              </w:drawing>
            </w:r>
          </w:p>
        </w:tc>
        <w:tc>
          <w:tcPr>
            <w:tcW w:w="4394" w:type="dxa"/>
          </w:tcPr>
          <w:p w:rsidR="00056EB2" w:rsidRPr="004359E2" w:rsidRDefault="00056EB2" w:rsidP="006731E6">
            <w:pPr>
              <w:pStyle w:val="Text"/>
              <w:jc w:val="left"/>
              <w:rPr>
                <w:rFonts w:asciiTheme="majorHAnsi" w:eastAsiaTheme="majorEastAsia" w:hAnsiTheme="majorHAnsi" w:cstheme="majorBidi"/>
                <w:b/>
                <w:sz w:val="20"/>
                <w:szCs w:val="24"/>
              </w:rPr>
            </w:pPr>
            <w:r>
              <w:rPr>
                <w:rFonts w:asciiTheme="majorHAnsi" w:hAnsiTheme="majorHAnsi"/>
                <w:b/>
                <w:sz w:val="20"/>
                <w:szCs w:val="24"/>
              </w:rPr>
              <w:t>W_photo_Jobsite_</w:t>
            </w:r>
            <w:r w:rsidR="000D2223">
              <w:rPr>
                <w:rFonts w:asciiTheme="majorHAnsi" w:hAnsiTheme="majorHAnsi"/>
                <w:b/>
                <w:sz w:val="20"/>
                <w:szCs w:val="24"/>
              </w:rPr>
              <w:t>New-Yogyakarta-Airport_00015_PR</w:t>
            </w:r>
          </w:p>
          <w:p w:rsidR="00056EB2" w:rsidRPr="00056EB2" w:rsidRDefault="00F81B21" w:rsidP="00F81B21">
            <w:pPr>
              <w:pStyle w:val="Text"/>
              <w:jc w:val="left"/>
              <w:rPr>
                <w:b/>
                <w:sz w:val="20"/>
              </w:rPr>
            </w:pPr>
            <w:r>
              <w:rPr>
                <w:rStyle w:val="Hervorhebung"/>
                <w:b w:val="0"/>
                <w:sz w:val="20"/>
              </w:rPr>
              <w:t xml:space="preserve">Wirtgen </w:t>
            </w:r>
            <w:proofErr w:type="spellStart"/>
            <w:r>
              <w:rPr>
                <w:rStyle w:val="Hervorhebung"/>
                <w:b w:val="0"/>
                <w:sz w:val="20"/>
              </w:rPr>
              <w:t>slipform</w:t>
            </w:r>
            <w:proofErr w:type="spellEnd"/>
            <w:r>
              <w:rPr>
                <w:rStyle w:val="Hervorhebung"/>
                <w:b w:val="0"/>
                <w:sz w:val="20"/>
              </w:rPr>
              <w:t xml:space="preserve"> pavers are perfectly suited to a wide range of requirements, and are perfect for producing concrete surfaces with a high degree of precision without using the fixed steel molds so often utilized at airports.</w:t>
            </w:r>
          </w:p>
        </w:tc>
      </w:tr>
      <w:tr w:rsidR="00056EB2" w:rsidTr="00056EB2">
        <w:trPr>
          <w:tblCellSpacing w:w="71" w:type="dxa"/>
        </w:trPr>
        <w:tc>
          <w:tcPr>
            <w:tcW w:w="4704" w:type="dxa"/>
            <w:tcBorders>
              <w:right w:val="single" w:sz="4" w:space="0" w:color="auto"/>
            </w:tcBorders>
          </w:tcPr>
          <w:p w:rsidR="00056EB2" w:rsidRPr="00D166AC" w:rsidRDefault="00056EB2" w:rsidP="006731E6">
            <w:r>
              <w:rPr>
                <w:noProof/>
                <w:lang w:val="de-DE" w:eastAsia="de-DE"/>
              </w:rPr>
              <w:drawing>
                <wp:inline distT="0" distB="0" distL="0" distR="0">
                  <wp:extent cx="2667600" cy="16848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_photo_Jobsite_New-Yogyakarta-Airport_00002_PR.jpg"/>
                          <pic:cNvPicPr/>
                        </pic:nvPicPr>
                        <pic:blipFill>
                          <a:blip r:embed="rId10" cstate="screen">
                            <a:extLst>
                              <a:ext uri="{28A0092B-C50C-407E-A947-70E740481C1C}">
                                <a14:useLocalDpi xmlns:a14="http://schemas.microsoft.com/office/drawing/2010/main"/>
                              </a:ext>
                            </a:extLst>
                          </a:blip>
                          <a:stretch>
                            <a:fillRect/>
                          </a:stretch>
                        </pic:blipFill>
                        <pic:spPr>
                          <a:xfrm>
                            <a:off x="0" y="0"/>
                            <a:ext cx="2667600" cy="1684800"/>
                          </a:xfrm>
                          <a:prstGeom prst="rect">
                            <a:avLst/>
                          </a:prstGeom>
                        </pic:spPr>
                      </pic:pic>
                    </a:graphicData>
                  </a:graphic>
                </wp:inline>
              </w:drawing>
            </w:r>
          </w:p>
        </w:tc>
        <w:tc>
          <w:tcPr>
            <w:tcW w:w="4394" w:type="dxa"/>
          </w:tcPr>
          <w:p w:rsidR="00056EB2" w:rsidRPr="004359E2" w:rsidRDefault="00056EB2" w:rsidP="006731E6">
            <w:pPr>
              <w:pStyle w:val="Text"/>
              <w:jc w:val="left"/>
              <w:rPr>
                <w:rFonts w:asciiTheme="majorHAnsi" w:eastAsiaTheme="majorEastAsia" w:hAnsiTheme="majorHAnsi" w:cstheme="majorBidi"/>
                <w:b/>
                <w:sz w:val="20"/>
                <w:szCs w:val="24"/>
              </w:rPr>
            </w:pPr>
            <w:r>
              <w:rPr>
                <w:rFonts w:asciiTheme="majorHAnsi" w:hAnsiTheme="majorHAnsi"/>
                <w:b/>
                <w:sz w:val="20"/>
                <w:szCs w:val="24"/>
              </w:rPr>
              <w:t>W_photo_Jobsite_New-Yogyakarta-Airport_00002_PR</w:t>
            </w:r>
          </w:p>
          <w:p w:rsidR="00056EB2" w:rsidRPr="00056EB2" w:rsidRDefault="00056EB2" w:rsidP="00ED3DD2">
            <w:pPr>
              <w:pStyle w:val="Text"/>
              <w:jc w:val="left"/>
              <w:rPr>
                <w:b/>
                <w:sz w:val="20"/>
              </w:rPr>
            </w:pPr>
            <w:r>
              <w:rPr>
                <w:rStyle w:val="Hervorhebung"/>
                <w:b w:val="0"/>
                <w:sz w:val="20"/>
              </w:rPr>
              <w:t>W</w:t>
            </w:r>
            <w:r w:rsidR="00ED3DD2">
              <w:rPr>
                <w:rStyle w:val="Hervorhebung"/>
                <w:b w:val="0"/>
                <w:sz w:val="20"/>
              </w:rPr>
              <w:t>irtgen</w:t>
            </w:r>
            <w:r>
              <w:rPr>
                <w:rStyle w:val="Hervorhebung"/>
                <w:b w:val="0"/>
                <w:sz w:val="20"/>
              </w:rPr>
              <w:t xml:space="preserve">’s high-precision </w:t>
            </w:r>
            <w:proofErr w:type="spellStart"/>
            <w:r>
              <w:rPr>
                <w:rStyle w:val="Hervorhebung"/>
                <w:b w:val="0"/>
                <w:sz w:val="20"/>
              </w:rPr>
              <w:t>slipform</w:t>
            </w:r>
            <w:proofErr w:type="spellEnd"/>
            <w:r>
              <w:rPr>
                <w:rStyle w:val="Hervorhebung"/>
                <w:b w:val="0"/>
                <w:sz w:val="20"/>
              </w:rPr>
              <w:t xml:space="preserve"> pavers can produce concrete corners with a 90° angle.  </w:t>
            </w:r>
          </w:p>
        </w:tc>
      </w:tr>
    </w:tbl>
    <w:p w:rsidR="00916A75" w:rsidRDefault="00916A75" w:rsidP="00C03396">
      <w:pPr>
        <w:pStyle w:val="Text"/>
        <w:rPr>
          <w:i/>
          <w:u w:val="single"/>
        </w:rPr>
      </w:pPr>
    </w:p>
    <w:p w:rsidR="00C03396" w:rsidRDefault="00C03396" w:rsidP="00C03396">
      <w:pPr>
        <w:pStyle w:val="Text"/>
        <w:rPr>
          <w:i/>
        </w:rPr>
      </w:pPr>
      <w:r>
        <w:rPr>
          <w:i/>
          <w:u w:val="single"/>
        </w:rPr>
        <w:t>Please note:</w:t>
      </w:r>
      <w:r>
        <w:rPr>
          <w:i/>
        </w:rPr>
        <w:t xml:space="preserve"> These photos are for preview purposes only. For printing in publications, please use the photographs in 300 dpi resolution that are available for download from the Wirtgen GmbH/Wirtgen Group websites.</w:t>
      </w:r>
    </w:p>
    <w:p w:rsidR="00916A75" w:rsidRDefault="00916A75" w:rsidP="00C03396">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lastRenderedPageBreak/>
              <w:t xml:space="preserve">For further information, </w:t>
            </w:r>
          </w:p>
          <w:p w:rsidR="00D166AC" w:rsidRDefault="002844EF" w:rsidP="0034191A">
            <w:pPr>
              <w:pStyle w:val="HeadlineKontakte"/>
            </w:pPr>
            <w:r>
              <w:rPr>
                <w:rFonts w:ascii="Verdana" w:hAnsi="Verdana"/>
                <w:caps w:val="0"/>
                <w:szCs w:val="22"/>
              </w:rPr>
              <w:t>please contact</w:t>
            </w:r>
            <w:r>
              <w:t>:</w:t>
            </w:r>
          </w:p>
          <w:p w:rsidR="008D4AE7" w:rsidRPr="004359E2" w:rsidRDefault="008D4AE7" w:rsidP="008D4AE7">
            <w:pPr>
              <w:pStyle w:val="Text"/>
            </w:pPr>
            <w:r>
              <w:t>WIRTGEN GmbH</w:t>
            </w:r>
          </w:p>
          <w:p w:rsidR="008D4AE7" w:rsidRPr="004359E2" w:rsidRDefault="008D4AE7" w:rsidP="008D4AE7">
            <w:pPr>
              <w:pStyle w:val="Text"/>
            </w:pPr>
            <w:r>
              <w:t>Corporate Communications</w:t>
            </w:r>
          </w:p>
          <w:p w:rsidR="008D4AE7" w:rsidRPr="004359E2" w:rsidRDefault="008D4AE7" w:rsidP="008D4AE7">
            <w:pPr>
              <w:pStyle w:val="Text"/>
            </w:pPr>
            <w:r>
              <w:t>Michaela Adams, Mario Linnemann</w:t>
            </w:r>
          </w:p>
          <w:p w:rsidR="008D4AE7" w:rsidRPr="004669F9" w:rsidRDefault="008D4AE7" w:rsidP="008D4AE7">
            <w:pPr>
              <w:pStyle w:val="Text"/>
              <w:rPr>
                <w:lang w:val="de-DE"/>
              </w:rPr>
            </w:pPr>
            <w:r w:rsidRPr="004669F9">
              <w:rPr>
                <w:lang w:val="de-DE"/>
              </w:rPr>
              <w:t>Reinhard-Wirtgen-Straße 2</w:t>
            </w:r>
          </w:p>
          <w:p w:rsidR="008D4AE7" w:rsidRPr="004669F9" w:rsidRDefault="008D4AE7" w:rsidP="008D4AE7">
            <w:pPr>
              <w:pStyle w:val="Text"/>
              <w:rPr>
                <w:lang w:val="de-DE"/>
              </w:rPr>
            </w:pPr>
            <w:r w:rsidRPr="004669F9">
              <w:rPr>
                <w:lang w:val="de-DE"/>
              </w:rPr>
              <w:t>53578 Windhagen</w:t>
            </w:r>
          </w:p>
          <w:p w:rsidR="008D4AE7" w:rsidRPr="004669F9" w:rsidRDefault="008D4AE7" w:rsidP="008D4AE7">
            <w:pPr>
              <w:pStyle w:val="Text"/>
              <w:rPr>
                <w:lang w:val="de-DE"/>
              </w:rPr>
            </w:pPr>
            <w:r w:rsidRPr="004669F9">
              <w:rPr>
                <w:lang w:val="de-DE"/>
              </w:rPr>
              <w:t>Germany</w:t>
            </w:r>
          </w:p>
          <w:p w:rsidR="008D4AE7" w:rsidRPr="004669F9" w:rsidRDefault="008D4AE7" w:rsidP="008D4AE7">
            <w:pPr>
              <w:pStyle w:val="Text"/>
              <w:rPr>
                <w:lang w:val="de-DE"/>
              </w:rPr>
            </w:pPr>
          </w:p>
          <w:p w:rsidR="008D4AE7" w:rsidRPr="004669F9" w:rsidRDefault="008D4AE7" w:rsidP="008D4AE7">
            <w:pPr>
              <w:pStyle w:val="Text"/>
              <w:rPr>
                <w:lang w:val="de-DE"/>
              </w:rPr>
            </w:pPr>
            <w:r w:rsidRPr="004669F9">
              <w:rPr>
                <w:lang w:val="de-DE"/>
              </w:rPr>
              <w:t>Phone: +49-2645-131-3178</w:t>
            </w:r>
          </w:p>
          <w:p w:rsidR="008D4AE7" w:rsidRPr="004669F9" w:rsidRDefault="008D4AE7" w:rsidP="008D4AE7">
            <w:pPr>
              <w:pStyle w:val="Text"/>
              <w:rPr>
                <w:lang w:val="de-DE"/>
              </w:rPr>
            </w:pPr>
            <w:r w:rsidRPr="004669F9">
              <w:rPr>
                <w:lang w:val="de-DE"/>
              </w:rPr>
              <w:t>Fax: +49-2645-131-499</w:t>
            </w:r>
          </w:p>
          <w:p w:rsidR="008D4AE7" w:rsidRPr="004669F9" w:rsidRDefault="00D24067" w:rsidP="008D4AE7">
            <w:pPr>
              <w:pStyle w:val="Text"/>
              <w:rPr>
                <w:lang w:val="de-DE"/>
              </w:rPr>
            </w:pPr>
            <w:r w:rsidRPr="004669F9">
              <w:rPr>
                <w:lang w:val="de-DE"/>
              </w:rP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ED0" w:rsidRDefault="00524ED0" w:rsidP="00E55534">
      <w:r>
        <w:separator/>
      </w:r>
    </w:p>
  </w:endnote>
  <w:endnote w:type="continuationSeparator" w:id="0">
    <w:p w:rsidR="00524ED0" w:rsidRDefault="00524ED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4669F9">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EAFE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ED3E0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ED0" w:rsidRDefault="00524ED0" w:rsidP="00E55534">
      <w:r>
        <w:separator/>
      </w:r>
    </w:p>
  </w:footnote>
  <w:footnote w:type="continuationSeparator" w:id="0">
    <w:p w:rsidR="00524ED0" w:rsidRDefault="00524ED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E85A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86688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500pt;height:1500pt" o:bullet="t">
        <v:imagedata r:id="rId1" o:title="AZ_04a"/>
      </v:shape>
    </w:pict>
  </w:numPicBullet>
  <w:numPicBullet w:numPicBulletId="1">
    <w:pict>
      <v:shape id="_x0000_i1045"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99D"/>
    <w:rsid w:val="00042106"/>
    <w:rsid w:val="00050DBB"/>
    <w:rsid w:val="0005285B"/>
    <w:rsid w:val="00056EB2"/>
    <w:rsid w:val="00066D09"/>
    <w:rsid w:val="0009665C"/>
    <w:rsid w:val="000D2223"/>
    <w:rsid w:val="000E2697"/>
    <w:rsid w:val="00103205"/>
    <w:rsid w:val="001159E0"/>
    <w:rsid w:val="0012026F"/>
    <w:rsid w:val="00132055"/>
    <w:rsid w:val="0014683F"/>
    <w:rsid w:val="00190822"/>
    <w:rsid w:val="001A03DB"/>
    <w:rsid w:val="001B16BB"/>
    <w:rsid w:val="001B63D0"/>
    <w:rsid w:val="00233F33"/>
    <w:rsid w:val="00244981"/>
    <w:rsid w:val="00250895"/>
    <w:rsid w:val="00252D9F"/>
    <w:rsid w:val="00253A2E"/>
    <w:rsid w:val="00254024"/>
    <w:rsid w:val="002844EF"/>
    <w:rsid w:val="0029634D"/>
    <w:rsid w:val="002A11D4"/>
    <w:rsid w:val="002B02DE"/>
    <w:rsid w:val="002E765F"/>
    <w:rsid w:val="002F108B"/>
    <w:rsid w:val="0034191A"/>
    <w:rsid w:val="00343CC7"/>
    <w:rsid w:val="00367278"/>
    <w:rsid w:val="00384A08"/>
    <w:rsid w:val="003A0027"/>
    <w:rsid w:val="003A753A"/>
    <w:rsid w:val="003E1CB6"/>
    <w:rsid w:val="003E3CF6"/>
    <w:rsid w:val="003E759F"/>
    <w:rsid w:val="00403373"/>
    <w:rsid w:val="00406C81"/>
    <w:rsid w:val="00412545"/>
    <w:rsid w:val="00430BB0"/>
    <w:rsid w:val="004359E2"/>
    <w:rsid w:val="00455D03"/>
    <w:rsid w:val="00463D7D"/>
    <w:rsid w:val="004669F9"/>
    <w:rsid w:val="00476F4D"/>
    <w:rsid w:val="00497B61"/>
    <w:rsid w:val="00506409"/>
    <w:rsid w:val="00524ED0"/>
    <w:rsid w:val="00530E32"/>
    <w:rsid w:val="005711A3"/>
    <w:rsid w:val="00573B2B"/>
    <w:rsid w:val="005A4F04"/>
    <w:rsid w:val="005B3697"/>
    <w:rsid w:val="005B5793"/>
    <w:rsid w:val="005B6105"/>
    <w:rsid w:val="00624F20"/>
    <w:rsid w:val="006330A2"/>
    <w:rsid w:val="00636AED"/>
    <w:rsid w:val="00642EB6"/>
    <w:rsid w:val="006B73C9"/>
    <w:rsid w:val="006F7602"/>
    <w:rsid w:val="0071799D"/>
    <w:rsid w:val="00722A17"/>
    <w:rsid w:val="00757B83"/>
    <w:rsid w:val="007658CA"/>
    <w:rsid w:val="00791A69"/>
    <w:rsid w:val="00794830"/>
    <w:rsid w:val="00797CAA"/>
    <w:rsid w:val="007C0449"/>
    <w:rsid w:val="007C2658"/>
    <w:rsid w:val="007E20D0"/>
    <w:rsid w:val="00820315"/>
    <w:rsid w:val="00843B45"/>
    <w:rsid w:val="00847049"/>
    <w:rsid w:val="00863129"/>
    <w:rsid w:val="00882FC8"/>
    <w:rsid w:val="008C0540"/>
    <w:rsid w:val="008C2DB2"/>
    <w:rsid w:val="008D4AE7"/>
    <w:rsid w:val="008D770E"/>
    <w:rsid w:val="0090337E"/>
    <w:rsid w:val="00916A75"/>
    <w:rsid w:val="00920994"/>
    <w:rsid w:val="009944D0"/>
    <w:rsid w:val="009A7E90"/>
    <w:rsid w:val="009C2378"/>
    <w:rsid w:val="009D016F"/>
    <w:rsid w:val="009E251D"/>
    <w:rsid w:val="009F77D5"/>
    <w:rsid w:val="00A171F4"/>
    <w:rsid w:val="00A24EFC"/>
    <w:rsid w:val="00A258D4"/>
    <w:rsid w:val="00A76AB4"/>
    <w:rsid w:val="00A80677"/>
    <w:rsid w:val="00A977CE"/>
    <w:rsid w:val="00AD131F"/>
    <w:rsid w:val="00AF3B3A"/>
    <w:rsid w:val="00AF6569"/>
    <w:rsid w:val="00B06265"/>
    <w:rsid w:val="00B5695F"/>
    <w:rsid w:val="00B90F78"/>
    <w:rsid w:val="00B95CF2"/>
    <w:rsid w:val="00B9652F"/>
    <w:rsid w:val="00BA4BC2"/>
    <w:rsid w:val="00BB1934"/>
    <w:rsid w:val="00BD1058"/>
    <w:rsid w:val="00BF56B2"/>
    <w:rsid w:val="00C03396"/>
    <w:rsid w:val="00C1451A"/>
    <w:rsid w:val="00C21F0F"/>
    <w:rsid w:val="00C457C3"/>
    <w:rsid w:val="00C54C19"/>
    <w:rsid w:val="00C554D4"/>
    <w:rsid w:val="00C644CA"/>
    <w:rsid w:val="00C73005"/>
    <w:rsid w:val="00CC5B3B"/>
    <w:rsid w:val="00CE15DB"/>
    <w:rsid w:val="00CF2554"/>
    <w:rsid w:val="00CF36C9"/>
    <w:rsid w:val="00D166AC"/>
    <w:rsid w:val="00D24067"/>
    <w:rsid w:val="00D625EF"/>
    <w:rsid w:val="00D6385B"/>
    <w:rsid w:val="00D97DBC"/>
    <w:rsid w:val="00E024CF"/>
    <w:rsid w:val="00E14608"/>
    <w:rsid w:val="00E21E67"/>
    <w:rsid w:val="00E30EBF"/>
    <w:rsid w:val="00E52D70"/>
    <w:rsid w:val="00E55534"/>
    <w:rsid w:val="00E71DE9"/>
    <w:rsid w:val="00E914D1"/>
    <w:rsid w:val="00ED1651"/>
    <w:rsid w:val="00ED3DD2"/>
    <w:rsid w:val="00F20920"/>
    <w:rsid w:val="00F56318"/>
    <w:rsid w:val="00F81B21"/>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48667C"/>
  <w15:docId w15:val="{53AF77F0-1983-4AFC-8B71-FB376637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944D0"/>
    <w:rPr>
      <w:sz w:val="16"/>
      <w:szCs w:val="16"/>
    </w:rPr>
  </w:style>
  <w:style w:type="paragraph" w:styleId="Kommentartext">
    <w:name w:val="annotation text"/>
    <w:basedOn w:val="Standard"/>
    <w:link w:val="KommentartextZchn"/>
    <w:uiPriority w:val="99"/>
    <w:semiHidden/>
    <w:unhideWhenUsed/>
    <w:rsid w:val="009944D0"/>
    <w:rPr>
      <w:sz w:val="20"/>
      <w:szCs w:val="20"/>
    </w:rPr>
  </w:style>
  <w:style w:type="character" w:customStyle="1" w:styleId="KommentartextZchn">
    <w:name w:val="Kommentartext Zchn"/>
    <w:basedOn w:val="Absatz-Standardschriftart"/>
    <w:link w:val="Kommentartext"/>
    <w:uiPriority w:val="99"/>
    <w:semiHidden/>
    <w:rsid w:val="009944D0"/>
    <w:rPr>
      <w:sz w:val="20"/>
      <w:szCs w:val="20"/>
    </w:rPr>
  </w:style>
  <w:style w:type="paragraph" w:styleId="Kommentarthema">
    <w:name w:val="annotation subject"/>
    <w:basedOn w:val="Kommentartext"/>
    <w:next w:val="Kommentartext"/>
    <w:link w:val="KommentarthemaZchn"/>
    <w:uiPriority w:val="99"/>
    <w:semiHidden/>
    <w:unhideWhenUsed/>
    <w:rsid w:val="009944D0"/>
    <w:rPr>
      <w:b/>
      <w:bCs/>
    </w:rPr>
  </w:style>
  <w:style w:type="character" w:customStyle="1" w:styleId="KommentarthemaZchn">
    <w:name w:val="Kommentarthema Zchn"/>
    <w:basedOn w:val="KommentartextZchn"/>
    <w:link w:val="Kommentarthema"/>
    <w:uiPriority w:val="99"/>
    <w:semiHidden/>
    <w:rsid w:val="009944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55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75EE3-3EEB-4F32-AF6D-242F3AB00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519</Words>
  <Characters>3274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47</cp:revision>
  <dcterms:created xsi:type="dcterms:W3CDTF">2019-11-21T14:19:00Z</dcterms:created>
  <dcterms:modified xsi:type="dcterms:W3CDTF">2020-04-28T08:59:00Z</dcterms:modified>
</cp:coreProperties>
</file>